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B871" w14:textId="77777777" w:rsidR="00F66EFE" w:rsidRPr="00763487" w:rsidRDefault="00F66EFE" w:rsidP="00763487">
      <w:pPr>
        <w:spacing w:before="60" w:after="60" w:line="276" w:lineRule="auto"/>
        <w:ind w:left="-180" w:right="126" w:firstLine="630"/>
        <w:jc w:val="right"/>
        <w:rPr>
          <w:rFonts w:ascii="GHEA Grapalat" w:eastAsia="Calibri" w:hAnsi="GHEA Grapalat" w:cs="Times New Roman"/>
          <w:b/>
          <w:bCs/>
          <w:i/>
          <w:color w:val="000000"/>
          <w:sz w:val="24"/>
          <w:szCs w:val="24"/>
        </w:rPr>
      </w:pPr>
      <w:r w:rsidRPr="00763487">
        <w:rPr>
          <w:rFonts w:ascii="GHEA Grapalat" w:eastAsia="Calibri" w:hAnsi="GHEA Grapalat" w:cs="Arial"/>
          <w:b/>
          <w:bCs/>
          <w:i/>
          <w:color w:val="000000"/>
          <w:sz w:val="24"/>
          <w:szCs w:val="24"/>
        </w:rPr>
        <w:t>ՆԱԽԱԳԻԾ</w:t>
      </w:r>
    </w:p>
    <w:p w14:paraId="106098A7" w14:textId="77777777" w:rsidR="00F66EFE" w:rsidRPr="00763487" w:rsidRDefault="00F66EFE" w:rsidP="00763487">
      <w:pPr>
        <w:spacing w:before="60" w:after="60" w:line="276" w:lineRule="auto"/>
        <w:ind w:left="-180" w:right="126" w:firstLine="630"/>
        <w:jc w:val="center"/>
        <w:rPr>
          <w:rFonts w:ascii="GHEA Grapalat" w:eastAsia="Calibri" w:hAnsi="GHEA Grapalat" w:cs="Times New Roman"/>
          <w:bCs/>
          <w:color w:val="000000"/>
          <w:sz w:val="24"/>
          <w:szCs w:val="24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4"/>
      </w:tblGrid>
      <w:tr w:rsidR="00A52658" w:rsidRPr="00A52658" w14:paraId="648C0F6C" w14:textId="77777777" w:rsidTr="00A52658">
        <w:trPr>
          <w:tblCellSpacing w:w="15" w:type="dxa"/>
        </w:trPr>
        <w:tc>
          <w:tcPr>
            <w:tcW w:w="11040" w:type="dxa"/>
            <w:shd w:val="clear" w:color="auto" w:fill="F6F6F6"/>
            <w:vAlign w:val="center"/>
            <w:hideMark/>
          </w:tcPr>
          <w:p w14:paraId="34BD7DB3" w14:textId="70349B6A" w:rsidR="00A52658" w:rsidRPr="00A52658" w:rsidRDefault="00A52658" w:rsidP="00A52658">
            <w:pPr>
              <w:spacing w:after="0" w:line="240" w:lineRule="auto"/>
              <w:jc w:val="center"/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</w:pPr>
            <w:r w:rsidRPr="00A52658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>Հ</w:t>
            </w:r>
            <w:r w:rsidR="00EC08FE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 xml:space="preserve">ԱՅԱՍՏԱՆԻ </w:t>
            </w:r>
            <w:r w:rsidRPr="00A52658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>Հ</w:t>
            </w:r>
            <w:r w:rsidR="00EC08FE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>ԱՆՐԱՊԵՏՈՒԹՅԱՆ</w:t>
            </w:r>
            <w:r w:rsidRPr="00A52658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 xml:space="preserve"> ՕՐԵՆՔԸ «ԲԱՆԿԵՐԻ, ՎԱՐԿԱՅԻՆ ԿԱԶՄԱԿԵՐՊՈՒԹՅՈՒՆՆԵՐԻ, ՆԵՐԴՐՈՒՄԱՅԻՆ ԸՆԿԵՐՈՒԹՅՈՒՆՆԵՐԻ, ՆԵՐԴՐՈՒՄԱՅԻՆ ՖՈՆԴԻ ԿԱՌԱՎԱՐԻՉՆԵՐԻ ԵՎ ԱՊԱՀՈՎԱԳՐԱԿԱՆ ԸՆԿԵՐՈՒԹՅՈՒՆՆԵՐԻ ՍՆԱՆԿՈՒԹՅԱՆ ՄԱՍԻՆ» ՕՐԵՆՔՈՒՄ </w:t>
            </w:r>
            <w:r w:rsidR="00EC08FE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>ԼՐԱՑՈՒՄՆԵՐ</w:t>
            </w:r>
            <w:r w:rsidRPr="00A52658">
              <w:rPr>
                <w:rFonts w:ascii="GHEA Grapalat" w:eastAsia="Times New Roman" w:hAnsi="GHEA Grapalat" w:cs="Arial Unicode"/>
                <w:b/>
                <w:bCs/>
                <w:noProof w:val="0"/>
                <w:color w:val="000000"/>
                <w:sz w:val="24"/>
                <w:szCs w:val="24"/>
              </w:rPr>
              <w:t xml:space="preserve"> ԿԱՏԱՐԵԼՈՒ ՄԱՍԻՆ</w:t>
            </w:r>
          </w:p>
        </w:tc>
      </w:tr>
    </w:tbl>
    <w:p w14:paraId="0EB969D6" w14:textId="3A2594D6" w:rsidR="00763487" w:rsidRPr="00763487" w:rsidRDefault="00763487" w:rsidP="00763487">
      <w:pPr>
        <w:shd w:val="clear" w:color="auto" w:fill="FFFFFF"/>
        <w:spacing w:after="0" w:line="276" w:lineRule="auto"/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</w:pPr>
    </w:p>
    <w:p w14:paraId="3EF96744" w14:textId="77777777" w:rsidR="00763487" w:rsidRPr="00763487" w:rsidRDefault="00763487" w:rsidP="00E74C31">
      <w:pPr>
        <w:shd w:val="clear" w:color="auto" w:fill="FFFFFF"/>
        <w:spacing w:after="0" w:line="276" w:lineRule="auto"/>
        <w:ind w:left="-180"/>
        <w:jc w:val="both"/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</w:pPr>
      <w:r w:rsidRPr="00763487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00FB716D" w14:textId="4A6B0A1E" w:rsidR="00763487" w:rsidRPr="00763487" w:rsidRDefault="00763487" w:rsidP="00E74C31">
      <w:pPr>
        <w:shd w:val="clear" w:color="auto" w:fill="FFFFFF"/>
        <w:spacing w:after="0" w:line="276" w:lineRule="auto"/>
        <w:ind w:left="-180"/>
        <w:jc w:val="both"/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</w:pPr>
      <w:r w:rsidRPr="00763487">
        <w:rPr>
          <w:rFonts w:ascii="GHEA Grapalat" w:eastAsia="Times New Roman" w:hAnsi="GHEA Grapalat" w:cs="Times New Roman"/>
          <w:b/>
          <w:bCs/>
          <w:noProof w:val="0"/>
          <w:color w:val="000000"/>
          <w:sz w:val="24"/>
          <w:szCs w:val="24"/>
        </w:rPr>
        <w:t>Հոդված</w:t>
      </w:r>
      <w:r w:rsidRPr="00763487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 w:rsidRPr="00763487">
        <w:rPr>
          <w:rFonts w:ascii="GHEA Grapalat" w:eastAsia="Times New Roman" w:hAnsi="GHEA Grapalat" w:cs="Times New Roman"/>
          <w:b/>
          <w:bCs/>
          <w:noProof w:val="0"/>
          <w:color w:val="000000"/>
          <w:sz w:val="24"/>
          <w:szCs w:val="24"/>
        </w:rPr>
        <w:t>1.</w:t>
      </w:r>
      <w:r w:rsidRPr="00763487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«Բանկերի, վարկային կազմակերպությունների, ներդրումային ընկերությունների, ներդրումային ֆոնդի կառավարիչների և ապահովագրական ընկերությունների սնանկության մասին» 2001 թվականի նոյեմբերի 6-ի ՀՕ-262 օրենքի</w:t>
      </w:r>
      <w:r w:rsidR="00E74C31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</w:t>
      </w:r>
      <w:r w:rsidR="00E74C31" w:rsidRPr="00E74C31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(</w:t>
      </w:r>
      <w:r w:rsidR="00E74C31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այսուհետ՝ Օրենք</w:t>
      </w:r>
      <w:r w:rsidR="00E74C31" w:rsidRPr="00E74C31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)</w:t>
      </w:r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</w:t>
      </w:r>
      <w:r w:rsidR="005C198D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վերնագիրը </w:t>
      </w:r>
      <w:r w:rsidR="00E74C31"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«ներդրումային ընկերությունների,» բառերից հետո լրացնել «</w:t>
      </w:r>
      <w:proofErr w:type="spellStart"/>
      <w:r w:rsidR="00E74C31"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կրիպտոակտիվներով</w:t>
      </w:r>
      <w:proofErr w:type="spellEnd"/>
      <w:r w:rsidR="00E74C31"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ծառայություններ մատուցող անձանց,» բառեր</w:t>
      </w:r>
      <w:r w:rsidR="005C198D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ով</w:t>
      </w:r>
      <w:r w:rsidR="00E74C31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,</w:t>
      </w:r>
    </w:p>
    <w:p w14:paraId="3996117E" w14:textId="7CEF76DA" w:rsidR="00763487" w:rsidRDefault="00763487" w:rsidP="00E74C31">
      <w:pPr>
        <w:shd w:val="clear" w:color="auto" w:fill="FFFFFF"/>
        <w:spacing w:after="0" w:line="276" w:lineRule="auto"/>
        <w:ind w:left="-180"/>
        <w:jc w:val="both"/>
        <w:rPr>
          <w:rFonts w:ascii="Calibri" w:eastAsia="Times New Roman" w:hAnsi="Calibri" w:cs="Calibri"/>
          <w:noProof w:val="0"/>
          <w:color w:val="000000"/>
          <w:sz w:val="24"/>
          <w:szCs w:val="24"/>
        </w:rPr>
      </w:pPr>
      <w:r w:rsidRPr="00763487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44738C06" w14:textId="6FEB53BA" w:rsidR="00E74C31" w:rsidRPr="00763487" w:rsidRDefault="00E74C31" w:rsidP="00E74C31">
      <w:pPr>
        <w:shd w:val="clear" w:color="auto" w:fill="FFFFFF"/>
        <w:spacing w:after="0" w:line="276" w:lineRule="auto"/>
        <w:ind w:left="-180"/>
        <w:jc w:val="both"/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</w:pPr>
      <w:r w:rsidRPr="00763487">
        <w:rPr>
          <w:rFonts w:ascii="GHEA Grapalat" w:eastAsia="Times New Roman" w:hAnsi="GHEA Grapalat" w:cs="Times New Roman"/>
          <w:b/>
          <w:bCs/>
          <w:noProof w:val="0"/>
          <w:color w:val="000000"/>
          <w:sz w:val="24"/>
          <w:szCs w:val="24"/>
        </w:rPr>
        <w:t>Հոդված</w:t>
      </w:r>
      <w:r w:rsidRPr="00763487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>
        <w:rPr>
          <w:rFonts w:ascii="GHEA Grapalat" w:eastAsia="Times New Roman" w:hAnsi="GHEA Grapalat" w:cs="Times New Roman"/>
          <w:b/>
          <w:bCs/>
          <w:noProof w:val="0"/>
          <w:color w:val="000000"/>
          <w:sz w:val="24"/>
          <w:szCs w:val="24"/>
        </w:rPr>
        <w:t>2</w:t>
      </w:r>
      <w:r w:rsidRPr="00763487">
        <w:rPr>
          <w:rFonts w:ascii="GHEA Grapalat" w:eastAsia="Times New Roman" w:hAnsi="GHEA Grapalat" w:cs="Times New Roman"/>
          <w:b/>
          <w:bCs/>
          <w:noProof w:val="0"/>
          <w:color w:val="000000"/>
          <w:sz w:val="24"/>
          <w:szCs w:val="24"/>
        </w:rPr>
        <w:t>.</w:t>
      </w:r>
      <w:r w:rsidRPr="00763487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Օ</w:t>
      </w:r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րենքի 1-ին հոդված</w:t>
      </w:r>
      <w:r w:rsidR="005C198D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ի 1-ին մասը </w:t>
      </w:r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«ներդրումային ընկերությունների,» բառերից հետո լրացնել «</w:t>
      </w:r>
      <w:proofErr w:type="spellStart"/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կրիպտոակտիվներով</w:t>
      </w:r>
      <w:proofErr w:type="spellEnd"/>
      <w:r w:rsidRPr="00763487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 xml:space="preserve"> ծառայություններ մատուցող անձանց,» բառեր</w:t>
      </w:r>
      <w:r w:rsidR="005C198D"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  <w:t>ով։</w:t>
      </w:r>
    </w:p>
    <w:p w14:paraId="09AF8DD2" w14:textId="77777777" w:rsidR="00E74C31" w:rsidRPr="00763487" w:rsidRDefault="00E74C31" w:rsidP="00E74C31">
      <w:pPr>
        <w:shd w:val="clear" w:color="auto" w:fill="FFFFFF"/>
        <w:spacing w:after="0" w:line="276" w:lineRule="auto"/>
        <w:ind w:left="-180"/>
        <w:jc w:val="both"/>
        <w:rPr>
          <w:rFonts w:ascii="GHEA Grapalat" w:eastAsia="Times New Roman" w:hAnsi="GHEA Grapalat" w:cs="Times New Roman"/>
          <w:noProof w:val="0"/>
          <w:color w:val="000000"/>
          <w:sz w:val="24"/>
          <w:szCs w:val="24"/>
        </w:rPr>
      </w:pPr>
    </w:p>
    <w:p w14:paraId="3B400751" w14:textId="2F76D5A9" w:rsidR="00954C4D" w:rsidRPr="00763487" w:rsidRDefault="00954C4D" w:rsidP="00E74C31">
      <w:pPr>
        <w:spacing w:before="60" w:after="60" w:line="276" w:lineRule="auto"/>
        <w:ind w:left="-18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763487">
        <w:rPr>
          <w:rFonts w:ascii="GHEA Grapalat" w:eastAsia="Calibri" w:hAnsi="GHEA Grapalat" w:cs="Arial"/>
          <w:b/>
          <w:color w:val="000000"/>
          <w:sz w:val="24"/>
          <w:szCs w:val="24"/>
        </w:rPr>
        <w:t>Հոդված</w:t>
      </w:r>
      <w:r w:rsidRPr="0076348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="00E74C31">
        <w:rPr>
          <w:rFonts w:ascii="GHEA Grapalat" w:eastAsia="Calibri" w:hAnsi="GHEA Grapalat" w:cs="Times New Roman"/>
          <w:b/>
          <w:color w:val="000000"/>
          <w:sz w:val="24"/>
          <w:szCs w:val="24"/>
        </w:rPr>
        <w:t>3</w:t>
      </w:r>
      <w:r w:rsidRPr="0076348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.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Սույն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օրենքն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ուժի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մեջ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է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մտնում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պաշտոնական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հրապարակմանը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հաջորդող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տասներորդ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763487">
        <w:rPr>
          <w:rFonts w:ascii="GHEA Grapalat" w:eastAsia="Calibri" w:hAnsi="GHEA Grapalat" w:cs="Arial"/>
          <w:color w:val="000000"/>
          <w:sz w:val="24"/>
          <w:szCs w:val="24"/>
        </w:rPr>
        <w:t>օրը</w:t>
      </w:r>
      <w:r w:rsidRPr="00763487">
        <w:rPr>
          <w:rFonts w:ascii="GHEA Grapalat" w:eastAsia="Calibri" w:hAnsi="GHEA Grapalat" w:cs="Times New Roman"/>
          <w:color w:val="000000"/>
          <w:sz w:val="24"/>
          <w:szCs w:val="24"/>
        </w:rPr>
        <w:t>:</w:t>
      </w:r>
    </w:p>
    <w:p w14:paraId="1567B1A6" w14:textId="77777777" w:rsidR="00F66EFE" w:rsidRPr="009F3229" w:rsidRDefault="00F66EFE" w:rsidP="00763487">
      <w:pPr>
        <w:spacing w:before="60" w:after="60" w:line="276" w:lineRule="auto"/>
        <w:ind w:left="-180" w:right="126" w:firstLine="630"/>
        <w:contextualSpacing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</w:p>
    <w:p w14:paraId="4616EA72" w14:textId="77777777" w:rsidR="00F66EFE" w:rsidRPr="009F3229" w:rsidRDefault="00F66EFE" w:rsidP="00763487">
      <w:pPr>
        <w:spacing w:before="60" w:after="60" w:line="276" w:lineRule="auto"/>
        <w:ind w:left="-180" w:right="126" w:firstLine="630"/>
        <w:jc w:val="both"/>
        <w:rPr>
          <w:rFonts w:ascii="GHEA Grapalat" w:eastAsia="Calibri" w:hAnsi="GHEA Grapalat" w:cs="Times New Roman"/>
          <w:color w:val="000000"/>
          <w:sz w:val="24"/>
          <w:szCs w:val="24"/>
        </w:rPr>
      </w:pPr>
    </w:p>
    <w:p w14:paraId="782CF9A4" w14:textId="77777777" w:rsidR="004943EF" w:rsidRPr="009F3229" w:rsidRDefault="004943EF" w:rsidP="00763487">
      <w:pPr>
        <w:spacing w:line="276" w:lineRule="auto"/>
        <w:ind w:left="-180" w:right="126" w:firstLine="630"/>
        <w:jc w:val="both"/>
        <w:rPr>
          <w:rFonts w:ascii="GHEA Grapalat" w:hAnsi="GHEA Grapalat"/>
          <w:sz w:val="24"/>
          <w:szCs w:val="24"/>
        </w:rPr>
      </w:pPr>
    </w:p>
    <w:sectPr w:rsidR="004943EF" w:rsidRPr="009F3229" w:rsidSect="00954C4D">
      <w:footerReference w:type="default" r:id="rId7"/>
      <w:pgSz w:w="12240" w:h="15840" w:code="1"/>
      <w:pgMar w:top="1080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9B0A" w14:textId="77777777" w:rsidR="006A1D31" w:rsidRDefault="006A1D31">
      <w:pPr>
        <w:spacing w:after="0" w:line="240" w:lineRule="auto"/>
      </w:pPr>
      <w:r>
        <w:separator/>
      </w:r>
    </w:p>
  </w:endnote>
  <w:endnote w:type="continuationSeparator" w:id="0">
    <w:p w14:paraId="1818B862" w14:textId="77777777" w:rsidR="006A1D31" w:rsidRDefault="006A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/>
    <w:sdtContent>
      <w:p w14:paraId="178398DE" w14:textId="77777777" w:rsidR="00F66EFE" w:rsidRPr="00FC090C" w:rsidRDefault="00F66EF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noProof w:val="0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noProof w:val="0"/>
            <w:sz w:val="24"/>
          </w:rPr>
          <w:fldChar w:fldCharType="separate"/>
        </w:r>
        <w:r w:rsidR="00540816">
          <w:rPr>
            <w:rFonts w:ascii="GHEA Grapalat" w:hAnsi="GHEA Grapalat"/>
            <w:sz w:val="24"/>
          </w:rPr>
          <w:t>2</w:t>
        </w:r>
        <w:r w:rsidRPr="00FC090C">
          <w:rPr>
            <w:rFonts w:ascii="GHEA Grapalat" w:hAnsi="GHEA Grapalat"/>
            <w:sz w:val="24"/>
          </w:rPr>
          <w:fldChar w:fldCharType="end"/>
        </w:r>
      </w:p>
    </w:sdtContent>
  </w:sdt>
  <w:p w14:paraId="2E8C3213" w14:textId="77777777" w:rsidR="00F66EFE" w:rsidRDefault="00F6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31A2" w14:textId="77777777" w:rsidR="006A1D31" w:rsidRDefault="006A1D31">
      <w:pPr>
        <w:spacing w:after="0" w:line="240" w:lineRule="auto"/>
      </w:pPr>
      <w:r>
        <w:separator/>
      </w:r>
    </w:p>
  </w:footnote>
  <w:footnote w:type="continuationSeparator" w:id="0">
    <w:p w14:paraId="2E4A4DAF" w14:textId="77777777" w:rsidR="006A1D31" w:rsidRDefault="006A1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4F5"/>
    <w:multiLevelType w:val="hybridMultilevel"/>
    <w:tmpl w:val="9C84F9AC"/>
    <w:lvl w:ilvl="0" w:tplc="BE7664D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24E93138"/>
    <w:multiLevelType w:val="hybridMultilevel"/>
    <w:tmpl w:val="711EE8FC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556070"/>
    <w:multiLevelType w:val="hybridMultilevel"/>
    <w:tmpl w:val="7F42A08C"/>
    <w:lvl w:ilvl="0" w:tplc="DDC0A976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 w15:restartNumberingAfterBreak="0">
    <w:nsid w:val="4AA9759D"/>
    <w:multiLevelType w:val="hybridMultilevel"/>
    <w:tmpl w:val="E20EB6CE"/>
    <w:lvl w:ilvl="0" w:tplc="EDE06F0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C7582"/>
    <w:multiLevelType w:val="hybridMultilevel"/>
    <w:tmpl w:val="42F41A3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7B6CC3"/>
    <w:multiLevelType w:val="multilevel"/>
    <w:tmpl w:val="ABB0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7800DA"/>
    <w:multiLevelType w:val="hybridMultilevel"/>
    <w:tmpl w:val="2FAE88A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474872"/>
    <w:multiLevelType w:val="hybridMultilevel"/>
    <w:tmpl w:val="E4CC2B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EB55F43"/>
    <w:multiLevelType w:val="hybridMultilevel"/>
    <w:tmpl w:val="BED2FBE6"/>
    <w:lvl w:ilvl="0" w:tplc="E5BE2CD2">
      <w:start w:val="1"/>
      <w:numFmt w:val="decimal"/>
      <w:lvlText w:val="%1)"/>
      <w:lvlJc w:val="left"/>
      <w:pPr>
        <w:ind w:left="11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76EB71B8"/>
    <w:multiLevelType w:val="hybridMultilevel"/>
    <w:tmpl w:val="231417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573667">
    <w:abstractNumId w:val="3"/>
  </w:num>
  <w:num w:numId="2" w16cid:durableId="1392074405">
    <w:abstractNumId w:val="9"/>
  </w:num>
  <w:num w:numId="3" w16cid:durableId="673343652">
    <w:abstractNumId w:val="7"/>
  </w:num>
  <w:num w:numId="4" w16cid:durableId="630017857">
    <w:abstractNumId w:val="1"/>
  </w:num>
  <w:num w:numId="5" w16cid:durableId="10494961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3223110">
    <w:abstractNumId w:val="5"/>
  </w:num>
  <w:num w:numId="7" w16cid:durableId="1440418913">
    <w:abstractNumId w:val="2"/>
  </w:num>
  <w:num w:numId="8" w16cid:durableId="1663924234">
    <w:abstractNumId w:val="4"/>
  </w:num>
  <w:num w:numId="9" w16cid:durableId="726757352">
    <w:abstractNumId w:val="10"/>
  </w:num>
  <w:num w:numId="10" w16cid:durableId="78253567">
    <w:abstractNumId w:val="0"/>
  </w:num>
  <w:num w:numId="11" w16cid:durableId="280768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0"/>
    <w:rsid w:val="000947B1"/>
    <w:rsid w:val="000B76C0"/>
    <w:rsid w:val="000D6EEB"/>
    <w:rsid w:val="000E3897"/>
    <w:rsid w:val="000F2916"/>
    <w:rsid w:val="001575D7"/>
    <w:rsid w:val="00162FDE"/>
    <w:rsid w:val="001C2F1E"/>
    <w:rsid w:val="001D13DF"/>
    <w:rsid w:val="001F3E1B"/>
    <w:rsid w:val="00201DF5"/>
    <w:rsid w:val="002408CF"/>
    <w:rsid w:val="00244424"/>
    <w:rsid w:val="002B4CB8"/>
    <w:rsid w:val="002C4EE2"/>
    <w:rsid w:val="002D2A07"/>
    <w:rsid w:val="002D4C14"/>
    <w:rsid w:val="00350028"/>
    <w:rsid w:val="0037228B"/>
    <w:rsid w:val="003734F8"/>
    <w:rsid w:val="00381786"/>
    <w:rsid w:val="0041692E"/>
    <w:rsid w:val="004703F2"/>
    <w:rsid w:val="00483170"/>
    <w:rsid w:val="00486087"/>
    <w:rsid w:val="004943EF"/>
    <w:rsid w:val="004B0BE8"/>
    <w:rsid w:val="004B6290"/>
    <w:rsid w:val="004B742B"/>
    <w:rsid w:val="00523B54"/>
    <w:rsid w:val="0052722F"/>
    <w:rsid w:val="00535E3E"/>
    <w:rsid w:val="00540816"/>
    <w:rsid w:val="0057722E"/>
    <w:rsid w:val="00595442"/>
    <w:rsid w:val="005A147C"/>
    <w:rsid w:val="005C198D"/>
    <w:rsid w:val="00601E74"/>
    <w:rsid w:val="0061496E"/>
    <w:rsid w:val="00614DC2"/>
    <w:rsid w:val="00627087"/>
    <w:rsid w:val="00630103"/>
    <w:rsid w:val="00661BD9"/>
    <w:rsid w:val="00673701"/>
    <w:rsid w:val="00687BC7"/>
    <w:rsid w:val="00692627"/>
    <w:rsid w:val="006A1D31"/>
    <w:rsid w:val="006A29C9"/>
    <w:rsid w:val="006F1BDA"/>
    <w:rsid w:val="0070048C"/>
    <w:rsid w:val="007271BD"/>
    <w:rsid w:val="007331D3"/>
    <w:rsid w:val="0074548D"/>
    <w:rsid w:val="00763487"/>
    <w:rsid w:val="007C7E44"/>
    <w:rsid w:val="007D41B2"/>
    <w:rsid w:val="007D7299"/>
    <w:rsid w:val="007E2821"/>
    <w:rsid w:val="007E2BE7"/>
    <w:rsid w:val="007F2A5C"/>
    <w:rsid w:val="00817D6D"/>
    <w:rsid w:val="00896FD7"/>
    <w:rsid w:val="008C048A"/>
    <w:rsid w:val="008C1B04"/>
    <w:rsid w:val="008D229D"/>
    <w:rsid w:val="00915A8E"/>
    <w:rsid w:val="00954C4D"/>
    <w:rsid w:val="00960F1C"/>
    <w:rsid w:val="00984C20"/>
    <w:rsid w:val="009E03A7"/>
    <w:rsid w:val="009E0FA2"/>
    <w:rsid w:val="009E235F"/>
    <w:rsid w:val="009F3229"/>
    <w:rsid w:val="00A044DF"/>
    <w:rsid w:val="00A52658"/>
    <w:rsid w:val="00A90037"/>
    <w:rsid w:val="00A92A92"/>
    <w:rsid w:val="00AD712D"/>
    <w:rsid w:val="00AF3736"/>
    <w:rsid w:val="00B04F8F"/>
    <w:rsid w:val="00B111AC"/>
    <w:rsid w:val="00B115F3"/>
    <w:rsid w:val="00B50A35"/>
    <w:rsid w:val="00B50FE0"/>
    <w:rsid w:val="00B80604"/>
    <w:rsid w:val="00BD1B1E"/>
    <w:rsid w:val="00C153ED"/>
    <w:rsid w:val="00C80F3F"/>
    <w:rsid w:val="00C86079"/>
    <w:rsid w:val="00C95831"/>
    <w:rsid w:val="00CD7DF9"/>
    <w:rsid w:val="00CE28C0"/>
    <w:rsid w:val="00CF3C02"/>
    <w:rsid w:val="00D0379B"/>
    <w:rsid w:val="00D42DCB"/>
    <w:rsid w:val="00D46F1B"/>
    <w:rsid w:val="00D54FF5"/>
    <w:rsid w:val="00D656AA"/>
    <w:rsid w:val="00D72FAB"/>
    <w:rsid w:val="00D934F6"/>
    <w:rsid w:val="00DA169C"/>
    <w:rsid w:val="00DA1D8A"/>
    <w:rsid w:val="00DC5009"/>
    <w:rsid w:val="00DD5449"/>
    <w:rsid w:val="00DD788E"/>
    <w:rsid w:val="00DE105A"/>
    <w:rsid w:val="00E72BAA"/>
    <w:rsid w:val="00E74C31"/>
    <w:rsid w:val="00E85165"/>
    <w:rsid w:val="00E854AA"/>
    <w:rsid w:val="00E921EF"/>
    <w:rsid w:val="00E94CAD"/>
    <w:rsid w:val="00EA55FE"/>
    <w:rsid w:val="00EC08FE"/>
    <w:rsid w:val="00EC1E58"/>
    <w:rsid w:val="00F17FB3"/>
    <w:rsid w:val="00F26668"/>
    <w:rsid w:val="00F6337C"/>
    <w:rsid w:val="00F66EFE"/>
    <w:rsid w:val="00F9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86AB"/>
  <w15:chartTrackingRefBased/>
  <w15:docId w15:val="{E7116C69-5D1F-4726-8AEF-78C24E62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E"/>
  </w:style>
  <w:style w:type="character" w:styleId="CommentReference">
    <w:name w:val="annotation reference"/>
    <w:uiPriority w:val="99"/>
    <w:semiHidden/>
    <w:unhideWhenUsed/>
    <w:rsid w:val="00F66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FE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F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7D6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A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A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C95831"/>
    <w:pPr>
      <w:spacing w:after="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7228B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7228B"/>
    <w:rPr>
      <w:rFonts w:ascii="Calibri" w:hAnsi="Calibri"/>
      <w:szCs w:val="21"/>
      <w:lang w:val="en-US"/>
    </w:rPr>
  </w:style>
  <w:style w:type="paragraph" w:styleId="Revision">
    <w:name w:val="Revision"/>
    <w:hidden/>
    <w:uiPriority w:val="99"/>
    <w:semiHidden/>
    <w:rsid w:val="005C198D"/>
    <w:pPr>
      <w:spacing w:after="0" w:line="240" w:lineRule="auto"/>
    </w:pPr>
    <w:rPr>
      <w:noProof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5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Arpi Ghazaryan</cp:lastModifiedBy>
  <cp:revision>9</cp:revision>
  <dcterms:created xsi:type="dcterms:W3CDTF">2024-11-29T17:29:00Z</dcterms:created>
  <dcterms:modified xsi:type="dcterms:W3CDTF">2025-01-22T12:50:00Z</dcterms:modified>
</cp:coreProperties>
</file>